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06" w:rsidRDefault="00D96F06" w:rsidP="00D96F06">
      <w:pPr>
        <w:rPr>
          <w:rFonts w:ascii="Times New Roman" w:hAnsi="Times New Roman" w:cs="Times New Roman"/>
          <w:sz w:val="24"/>
          <w:szCs w:val="24"/>
        </w:rPr>
      </w:pPr>
    </w:p>
    <w:p w:rsidR="00D96F06" w:rsidRDefault="00D96F06" w:rsidP="00D96F06">
      <w:pPr>
        <w:rPr>
          <w:rFonts w:ascii="Times New Roman" w:hAnsi="Times New Roman" w:cs="Times New Roman"/>
          <w:sz w:val="24"/>
          <w:szCs w:val="24"/>
        </w:rPr>
      </w:pPr>
    </w:p>
    <w:p w:rsidR="00D96F06" w:rsidRDefault="00D96F06" w:rsidP="00D96F06">
      <w:pPr>
        <w:rPr>
          <w:rFonts w:ascii="Times New Roman" w:hAnsi="Times New Roman" w:cs="Times New Roman"/>
          <w:sz w:val="24"/>
          <w:szCs w:val="24"/>
        </w:rPr>
      </w:pPr>
    </w:p>
    <w:p w:rsidR="00D96F06" w:rsidRDefault="00D96F06" w:rsidP="00D96F06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REGULAMIN PRZYZNAWANIA STYPENDIUM ZA WYNIKI W NAUCE  i OSIĄGNIĘCIA SPORTOWE</w:t>
      </w:r>
    </w:p>
    <w:p w:rsidR="00D96F06" w:rsidRDefault="00D96F06" w:rsidP="00D96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E8">
        <w:rPr>
          <w:rFonts w:ascii="Times New Roman" w:hAnsi="Times New Roman" w:cs="Times New Roman"/>
          <w:b/>
          <w:sz w:val="24"/>
          <w:szCs w:val="24"/>
        </w:rPr>
        <w:t xml:space="preserve">Regulamin opracowano w oparciu o: </w:t>
      </w:r>
    </w:p>
    <w:p w:rsidR="00D96F06" w:rsidRPr="001357E8" w:rsidRDefault="00D96F06" w:rsidP="00D96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F06" w:rsidRPr="001357E8" w:rsidRDefault="00D96F06" w:rsidP="00D96F06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57E8">
        <w:rPr>
          <w:rFonts w:ascii="Times New Roman" w:hAnsi="Times New Roman" w:cs="Times New Roman"/>
          <w:i/>
          <w:sz w:val="24"/>
          <w:szCs w:val="24"/>
        </w:rPr>
        <w:t xml:space="preserve">Art. 90 g pkt 1 –11 ustawy z dnia 7 września 1991 r. o systemie oświaty (Dz. U. z 2017 r. poz. 2198, 2203, 2361.oraz ustawa z dnia 26 lipca 1991 r. o podatku dochodowym od osób fizycznych (tj. Dz. U. z 2016 r. poz. 2032, 2048, z 2017 r. poz. 60, 528, 648, 859) </w:t>
      </w:r>
    </w:p>
    <w:p w:rsidR="00D96F06" w:rsidRPr="001357E8" w:rsidRDefault="00D96F06" w:rsidP="00D96F06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357E8">
        <w:rPr>
          <w:rFonts w:ascii="Times New Roman" w:hAnsi="Times New Roman" w:cs="Times New Roman"/>
          <w:i/>
          <w:sz w:val="24"/>
          <w:szCs w:val="24"/>
        </w:rPr>
        <w:t xml:space="preserve"> Statut Szkoły Podstawowej im. Bohaterów Armii Krajowej w Prusach.</w:t>
      </w:r>
    </w:p>
    <w:p w:rsidR="00D96F06" w:rsidRPr="001357E8" w:rsidRDefault="00D96F06" w:rsidP="00D96F0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D96F06" w:rsidRDefault="00D96F06" w:rsidP="00D96F0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Rozdział I.</w:t>
      </w:r>
    </w:p>
    <w:p w:rsidR="00D96F06" w:rsidRPr="004F51A7" w:rsidRDefault="00D96F06" w:rsidP="00D96F0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Cele przyznawania stypendium.</w:t>
      </w:r>
    </w:p>
    <w:p w:rsidR="00D96F06" w:rsidRDefault="00D96F06" w:rsidP="00D96F06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Celem stypendium jest promowanie w środowisku postaw uczniów, którzy za swoje najważniejsze zadanie uznają uzyskiwanie jak najwyższych wyników w nauce lub sporcie.</w:t>
      </w:r>
    </w:p>
    <w:p w:rsidR="00D96F06" w:rsidRDefault="00D96F06" w:rsidP="00D96F06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Stypendium jest formą nagrody za pracowitość i umiejętność jak najlepszego wykorzystania swoich zdolności.</w:t>
      </w:r>
    </w:p>
    <w:p w:rsidR="00D96F06" w:rsidRPr="004F51A7" w:rsidRDefault="00D96F06" w:rsidP="00D96F0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Stypendium jest formą motywacji uczniów do osiągania jak najwyższych wyników w nauce lub rywalizacji sportowej.</w:t>
      </w:r>
    </w:p>
    <w:p w:rsidR="00D96F06" w:rsidRDefault="00D96F06" w:rsidP="00D96F06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F06" w:rsidRDefault="00D96F06" w:rsidP="00D96F06">
      <w:pPr>
        <w:pStyle w:val="Nagwek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Rozdział II</w:t>
      </w:r>
    </w:p>
    <w:p w:rsidR="00D96F06" w:rsidRPr="004F51A7" w:rsidRDefault="00D96F06" w:rsidP="00D96F06">
      <w:pPr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4F51A7">
        <w:rPr>
          <w:rFonts w:ascii="Times New Roman" w:hAnsi="Times New Roman" w:cs="Times New Roman"/>
          <w:b/>
          <w:sz w:val="28"/>
          <w:szCs w:val="28"/>
          <w:lang w:eastAsia="pl-PL"/>
        </w:rPr>
        <w:t>Zasady przyznawania stypendium</w:t>
      </w:r>
    </w:p>
    <w:p w:rsidR="00D96F06" w:rsidRDefault="00D96F06" w:rsidP="00D96F06">
      <w:pPr>
        <w:pStyle w:val="ust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Stypendium motywacyjne może być przyznane dwa razy w ciągu roku:</w:t>
      </w:r>
    </w:p>
    <w:p w:rsidR="00D96F06" w:rsidRDefault="00D96F06" w:rsidP="00D96F06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a) Za pierwsze półrocze  po klasyfikacji śródrocznej,</w:t>
      </w:r>
    </w:p>
    <w:p w:rsidR="00D96F06" w:rsidRDefault="00D96F06" w:rsidP="00D96F06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b) po klasyfikacji rocznej.</w:t>
      </w:r>
    </w:p>
    <w:p w:rsidR="00D96F06" w:rsidRPr="0038208F" w:rsidRDefault="00D96F06" w:rsidP="00D96F0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208F">
        <w:rPr>
          <w:sz w:val="28"/>
          <w:szCs w:val="28"/>
        </w:rPr>
        <w:t>Stypendium przyznawane jest :</w:t>
      </w:r>
    </w:p>
    <w:p w:rsidR="00D96F06" w:rsidRDefault="00D96F06" w:rsidP="00D96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uczniom klas IV – na koniec roku szkolnego,</w:t>
      </w:r>
    </w:p>
    <w:p w:rsidR="00D96F06" w:rsidRDefault="00D96F06" w:rsidP="00D96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uczniom klas V – VII</w:t>
      </w:r>
      <w:r w:rsidRPr="0038208F">
        <w:rPr>
          <w:rFonts w:ascii="Times New Roman" w:hAnsi="Times New Roman" w:cs="Times New Roman"/>
          <w:sz w:val="28"/>
          <w:szCs w:val="28"/>
        </w:rPr>
        <w:t xml:space="preserve"> na koniec pierwszego pó</w:t>
      </w:r>
      <w:r>
        <w:rPr>
          <w:rFonts w:ascii="Times New Roman" w:hAnsi="Times New Roman" w:cs="Times New Roman"/>
          <w:sz w:val="28"/>
          <w:szCs w:val="28"/>
        </w:rPr>
        <w:t>łrocza i koniec roku szkolnego,</w:t>
      </w:r>
    </w:p>
    <w:p w:rsidR="00D96F06" w:rsidRDefault="00D96F06" w:rsidP="00D96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uczniom klasy VIII na koniec pierwszego półrocza,</w:t>
      </w:r>
    </w:p>
    <w:p w:rsidR="00D96F06" w:rsidRDefault="00D96F06" w:rsidP="00D96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uczniowie klasy VIII na zakończenie roku szkolnego otrzymują nagrodę Wójta Gminy.</w:t>
      </w:r>
    </w:p>
    <w:p w:rsidR="00D96F06" w:rsidRPr="007B1877" w:rsidRDefault="00D96F06" w:rsidP="00D96F06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77">
        <w:rPr>
          <w:rFonts w:ascii="Times New Roman" w:hAnsi="Times New Roman" w:cs="Times New Roman"/>
          <w:sz w:val="28"/>
          <w:szCs w:val="28"/>
        </w:rPr>
        <w:t xml:space="preserve">Stypendium za wyniki w nauce i sportowe  nie udziela się uczniom </w:t>
      </w:r>
    </w:p>
    <w:p w:rsidR="00D96F06" w:rsidRPr="007B1877" w:rsidRDefault="00D96F06" w:rsidP="00D96F06">
      <w:pPr>
        <w:pStyle w:val="ust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7B1877">
        <w:rPr>
          <w:sz w:val="28"/>
          <w:szCs w:val="28"/>
        </w:rPr>
        <w:t xml:space="preserve">klas I-III  szkoły podstawowej. </w:t>
      </w:r>
    </w:p>
    <w:p w:rsidR="00D96F06" w:rsidRPr="004F51A7" w:rsidRDefault="00D96F06" w:rsidP="00D96F06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51A7">
        <w:rPr>
          <w:rFonts w:ascii="Times New Roman" w:hAnsi="Times New Roman" w:cs="Times New Roman"/>
          <w:sz w:val="28"/>
          <w:szCs w:val="28"/>
        </w:rPr>
        <w:t xml:space="preserve">O stypendium może ubiegać się uczeń, który spełnia jeden z poniższych warunków:  </w:t>
      </w:r>
    </w:p>
    <w:p w:rsidR="00D96F06" w:rsidRDefault="00D96F06" w:rsidP="00D96F0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B1F">
        <w:rPr>
          <w:rFonts w:ascii="Times New Roman" w:hAnsi="Times New Roman" w:cs="Times New Roman"/>
          <w:sz w:val="28"/>
          <w:szCs w:val="28"/>
        </w:rPr>
        <w:t>W wyniku klasyfikacji półrocznej lub rocznej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4B1F">
        <w:rPr>
          <w:rFonts w:ascii="Times New Roman" w:hAnsi="Times New Roman" w:cs="Times New Roman"/>
          <w:sz w:val="28"/>
          <w:szCs w:val="28"/>
        </w:rPr>
        <w:t xml:space="preserve"> poprzedzającej przyznanie stypendium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4B1F">
        <w:rPr>
          <w:rFonts w:ascii="Times New Roman" w:hAnsi="Times New Roman" w:cs="Times New Roman"/>
          <w:sz w:val="28"/>
          <w:szCs w:val="28"/>
        </w:rPr>
        <w:t xml:space="preserve"> uzy</w:t>
      </w:r>
      <w:r>
        <w:rPr>
          <w:rFonts w:ascii="Times New Roman" w:hAnsi="Times New Roman" w:cs="Times New Roman"/>
          <w:sz w:val="28"/>
          <w:szCs w:val="28"/>
        </w:rPr>
        <w:t xml:space="preserve">skał średnią ocen  co najmniej </w:t>
      </w:r>
      <w:r w:rsidRPr="00ED099B">
        <w:rPr>
          <w:rFonts w:ascii="Times New Roman" w:hAnsi="Times New Roman" w:cs="Times New Roman"/>
          <w:b/>
          <w:sz w:val="28"/>
          <w:szCs w:val="28"/>
        </w:rPr>
        <w:t>5,0</w:t>
      </w:r>
      <w:r w:rsidRPr="00FF4B1F">
        <w:rPr>
          <w:rFonts w:ascii="Times New Roman" w:hAnsi="Times New Roman" w:cs="Times New Roman"/>
          <w:sz w:val="28"/>
          <w:szCs w:val="28"/>
        </w:rPr>
        <w:t xml:space="preserve"> oraz co najmniej dobrą ocenę zachowania. </w:t>
      </w:r>
    </w:p>
    <w:p w:rsidR="00D96F06" w:rsidRDefault="00D96F06" w:rsidP="00D96F0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Posiada indywidualne </w:t>
      </w:r>
      <w:r w:rsidRPr="00FF4B1F">
        <w:rPr>
          <w:rFonts w:ascii="Times New Roman" w:hAnsi="Times New Roman" w:cs="Times New Roman"/>
          <w:sz w:val="28"/>
          <w:szCs w:val="28"/>
        </w:rPr>
        <w:t xml:space="preserve">osiągnięcia w sporcie na szczeblu międzyszkolnym, wojewódzkim bądź centralnym i </w:t>
      </w:r>
      <w:r>
        <w:rPr>
          <w:rFonts w:ascii="Times New Roman" w:hAnsi="Times New Roman" w:cs="Times New Roman"/>
          <w:sz w:val="28"/>
          <w:szCs w:val="28"/>
        </w:rPr>
        <w:t xml:space="preserve">otrzymał co najmniej dobrą ocenę z zachowania. </w:t>
      </w:r>
    </w:p>
    <w:p w:rsidR="00D96F06" w:rsidRPr="00FF4B1F" w:rsidRDefault="00D96F06" w:rsidP="00D96F0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Jest laureatem konkursu kuratoryjnego na szczeblu wojewódzkim oraz uzyskał średnią ocen </w:t>
      </w:r>
      <w:r w:rsidRPr="001357E8">
        <w:rPr>
          <w:rFonts w:ascii="Times New Roman" w:hAnsi="Times New Roman" w:cs="Times New Roman"/>
          <w:b/>
          <w:sz w:val="28"/>
          <w:szCs w:val="28"/>
        </w:rPr>
        <w:t>4.50</w:t>
      </w:r>
      <w:r>
        <w:rPr>
          <w:rFonts w:ascii="Times New Roman" w:hAnsi="Times New Roman" w:cs="Times New Roman"/>
          <w:sz w:val="28"/>
          <w:szCs w:val="28"/>
        </w:rPr>
        <w:t xml:space="preserve"> oraz co najmniej bardzo dobrą ocenę z zachowania.</w:t>
      </w:r>
    </w:p>
    <w:p w:rsidR="00D96F06" w:rsidRDefault="00D96F06" w:rsidP="00D96F0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przypadku kandydatów równorzędnych ubiegających się o stypendium </w:t>
      </w:r>
    </w:p>
    <w:p w:rsidR="00D96F06" w:rsidRDefault="00D96F06" w:rsidP="00D96F06">
      <w:pPr>
        <w:pStyle w:val="NormalnyWeb"/>
        <w:spacing w:before="0" w:beforeAutospacing="0" w:after="0" w:afterAutospacing="0"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za  wyniki w nauce decydują w kolejności:</w:t>
      </w:r>
    </w:p>
    <w:p w:rsidR="00D96F06" w:rsidRDefault="00D96F06" w:rsidP="00D96F0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Wyższa średnia z przedmiotów wiodących, za które przyjmuje się: język polski, język obcy, matematykę, historię, biologię, geografię, fizykę, chemię, przyrodę (dostosować do klasy),</w:t>
      </w:r>
    </w:p>
    <w:p w:rsidR="00D96F06" w:rsidRDefault="00D96F06" w:rsidP="00D96F0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udział w większej liczbie konkursów na szczeblu szkolnym,                                  międzyszkolnym i powiatowym,</w:t>
      </w:r>
    </w:p>
    <w:p w:rsidR="00D96F06" w:rsidRDefault="00D96F06" w:rsidP="00D96F0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zakwalifikowanie się kandydata do etapu wojewódzkiego w konkursie kuratoryjnym,</w:t>
      </w:r>
    </w:p>
    <w:p w:rsidR="00D96F06" w:rsidRDefault="00D96F06" w:rsidP="00D96F06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wyższa ocena z zachowania.</w:t>
      </w:r>
    </w:p>
    <w:p w:rsidR="00D96F06" w:rsidRPr="004F51A7" w:rsidRDefault="00D96F06" w:rsidP="00D96F06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Komisja ma prawo negatywnie zaopiniować wniosek wychowawcy                   o przyznanie stypendium kandydatowi, który uzyskał średnią ocen co najmniej 5,0, ale otrzymał niższą niż dobra ocenę z zachowania.</w:t>
      </w:r>
    </w:p>
    <w:p w:rsidR="00D96F06" w:rsidRDefault="00D96F06" w:rsidP="00D96F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06" w:rsidRDefault="00D96F06" w:rsidP="00D96F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III</w:t>
      </w:r>
    </w:p>
    <w:p w:rsidR="00D96F06" w:rsidRDefault="00D96F06" w:rsidP="00D96F06">
      <w:pPr>
        <w:pStyle w:val="Nagwek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Tryb zgłaszania kandydatów na stypendystów i powoływania komisji stypendialnej.</w:t>
      </w:r>
    </w:p>
    <w:p w:rsidR="00D96F06" w:rsidRDefault="00D96F06" w:rsidP="00D96F06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96F06" w:rsidRPr="004F51A7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sz w:val="28"/>
          <w:szCs w:val="28"/>
        </w:rPr>
        <w:t>Dyrektor szkoły powołuje czteroosobową komisję stypendialną</w:t>
      </w:r>
    </w:p>
    <w:p w:rsidR="00D96F06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bCs/>
          <w:sz w:val="28"/>
          <w:szCs w:val="28"/>
        </w:rPr>
        <w:t xml:space="preserve"> </w:t>
      </w:r>
      <w:r w:rsidRPr="004F51A7">
        <w:rPr>
          <w:sz w:val="28"/>
          <w:szCs w:val="28"/>
        </w:rPr>
        <w:t xml:space="preserve">W skład Komisji Stypendialnej wchodzą:  </w:t>
      </w:r>
    </w:p>
    <w:p w:rsidR="00D96F06" w:rsidRDefault="00D96F06" w:rsidP="00D96F0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D96F06" w:rsidRPr="004F51A7" w:rsidRDefault="00D96F06" w:rsidP="00D96F06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Wicedyrektor</w:t>
      </w:r>
    </w:p>
    <w:p w:rsidR="00D96F06" w:rsidRPr="004F51A7" w:rsidRDefault="00D96F06" w:rsidP="00D96F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1A7">
        <w:rPr>
          <w:rFonts w:ascii="Times New Roman" w:hAnsi="Times New Roman" w:cs="Times New Roman"/>
          <w:sz w:val="28"/>
          <w:szCs w:val="28"/>
        </w:rPr>
        <w:lastRenderedPageBreak/>
        <w:t>Pedagog</w:t>
      </w:r>
    </w:p>
    <w:p w:rsidR="00D96F06" w:rsidRPr="004F51A7" w:rsidRDefault="00D96F06" w:rsidP="00D96F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1A7">
        <w:rPr>
          <w:rFonts w:ascii="Times New Roman" w:hAnsi="Times New Roman" w:cs="Times New Roman"/>
          <w:sz w:val="28"/>
          <w:szCs w:val="28"/>
        </w:rPr>
        <w:t>Opiekun Samorządu Uczniowskiego</w:t>
      </w:r>
    </w:p>
    <w:p w:rsidR="00D96F06" w:rsidRPr="004F51A7" w:rsidRDefault="00D96F06" w:rsidP="00D96F0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51A7">
        <w:rPr>
          <w:rFonts w:ascii="Times New Roman" w:hAnsi="Times New Roman" w:cs="Times New Roman"/>
          <w:sz w:val="28"/>
          <w:szCs w:val="28"/>
        </w:rPr>
        <w:t>Przedstawiciel Rady Pedagogicznej</w:t>
      </w:r>
    </w:p>
    <w:p w:rsidR="00D96F06" w:rsidRPr="004F51A7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sz w:val="28"/>
          <w:szCs w:val="28"/>
        </w:rPr>
        <w:t xml:space="preserve">Członkowie  komisji wybierają  spośród siebie przewodniczącego. </w:t>
      </w:r>
    </w:p>
    <w:p w:rsidR="00D96F06" w:rsidRPr="004F51A7" w:rsidRDefault="00D96F06" w:rsidP="00D96F06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4F51A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F51A7">
        <w:rPr>
          <w:sz w:val="28"/>
          <w:szCs w:val="28"/>
        </w:rPr>
        <w:t>Kadencja  komisji  trwa  trzy lata.</w:t>
      </w:r>
      <w:r w:rsidRPr="004F51A7">
        <w:rPr>
          <w:b/>
        </w:rPr>
        <w:t xml:space="preserve"> </w:t>
      </w:r>
    </w:p>
    <w:p w:rsidR="00D96F06" w:rsidRPr="004F51A7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sz w:val="28"/>
          <w:szCs w:val="28"/>
        </w:rPr>
        <w:t>Wnioski  o  przyznanie  uczniowi  stypendium motywacyjnego należy składać do szkolnej  komisji stypendialnej na lub po p</w:t>
      </w:r>
      <w:r>
        <w:rPr>
          <w:sz w:val="28"/>
          <w:szCs w:val="28"/>
        </w:rPr>
        <w:t>osiedzeniu rady klasyfikacyjnej (</w:t>
      </w:r>
      <w:r w:rsidRPr="004F51A7">
        <w:rPr>
          <w:sz w:val="28"/>
          <w:szCs w:val="28"/>
        </w:rPr>
        <w:t>nie później niż 2 dni), po przyjęciu wyników klasyfikacji.</w:t>
      </w:r>
    </w:p>
    <w:p w:rsidR="00D96F06" w:rsidRPr="004F51A7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sz w:val="28"/>
          <w:szCs w:val="28"/>
        </w:rPr>
        <w:t>Wniosek o przyznanie stypendium uczniowi za wyniki w nauce do komisji stypendialnej składa wychowawca.</w:t>
      </w:r>
    </w:p>
    <w:p w:rsidR="00D96F06" w:rsidRPr="004F51A7" w:rsidRDefault="00D96F06" w:rsidP="00D96F0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F51A7">
        <w:rPr>
          <w:sz w:val="28"/>
          <w:szCs w:val="28"/>
        </w:rPr>
        <w:t>Uczniów do stypendiów za osiągnięcia sportowe typują nauczyciele wychowania fizycznego, którzy przekazują wniosek do komisji stypendialnej.</w:t>
      </w:r>
    </w:p>
    <w:p w:rsidR="00D96F06" w:rsidRPr="004F51A7" w:rsidRDefault="00D96F06" w:rsidP="00D96F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06" w:rsidRDefault="00D96F06" w:rsidP="00D96F0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IV</w:t>
      </w:r>
    </w:p>
    <w:p w:rsidR="00D96F06" w:rsidRDefault="00D96F06" w:rsidP="00D96F06">
      <w:pPr>
        <w:pStyle w:val="Nagwek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Zasady pracy komisji stypendialnej. </w:t>
      </w:r>
    </w:p>
    <w:p w:rsidR="00D96F06" w:rsidRPr="004F51A7" w:rsidRDefault="00D96F06" w:rsidP="00D96F06">
      <w:pPr>
        <w:spacing w:after="0"/>
      </w:pPr>
    </w:p>
    <w:p w:rsidR="00D96F06" w:rsidRDefault="00D96F06" w:rsidP="00D96F06">
      <w:pPr>
        <w:pStyle w:val="Nagwek2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Opracowanie i modyfikowanie wzoru wniosku o przyznanie stypendium szkolnego</w:t>
      </w:r>
    </w:p>
    <w:p w:rsidR="00D96F06" w:rsidRDefault="00D96F06" w:rsidP="00D96F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przyjmuje wnioski od wychowawców, nauczycieli wychowania fizycznego  o przyznaniu stypendium za wyniki w nauce,  osiągnięcia sportowe.</w:t>
      </w:r>
    </w:p>
    <w:p w:rsidR="00D96F06" w:rsidRDefault="00D96F06" w:rsidP="00D96F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zwołuje zebranie  komisji po radzie klasyfikacyjnej.</w:t>
      </w:r>
    </w:p>
    <w:p w:rsidR="00D96F06" w:rsidRDefault="00D96F06" w:rsidP="00D96F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posiedzeniu komisji Przewodniczący </w:t>
      </w:r>
      <w:r>
        <w:rPr>
          <w:rFonts w:ascii="Times New Roman" w:hAnsi="Times New Roman" w:cs="Times New Roman"/>
          <w:sz w:val="28"/>
          <w:szCs w:val="28"/>
        </w:rPr>
        <w:t xml:space="preserve">przedstawia kandydatów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na stypendystów na podstawie zgłoszonych wniosków.</w:t>
      </w:r>
    </w:p>
    <w:p w:rsidR="00D96F06" w:rsidRDefault="00D96F06" w:rsidP="00D96F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Komisja sprawdza  wnioski  pod względem formalnym.  </w:t>
      </w:r>
    </w:p>
    <w:p w:rsidR="00D96F06" w:rsidRDefault="00D96F06" w:rsidP="00D96F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Rozpatruje  osiągnięcia w nauce,  w sporcie, przedstawionych we wniosku, celem wyboru uczniów o najwyższych osiągnięciach.</w:t>
      </w:r>
    </w:p>
    <w:p w:rsidR="00D96F06" w:rsidRDefault="00D96F06" w:rsidP="00D96F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Kolejność na liście stypendystów jest ustalana przez członków komisji,                 a ostateczny wynik jest zatwierdzany przez komisję w formie głosowania zwykłą większością głosów. </w:t>
      </w:r>
    </w:p>
    <w:p w:rsidR="00D96F06" w:rsidRPr="00726B38" w:rsidRDefault="00D96F06" w:rsidP="00D96F0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Ilość pozytywnie zaopiniowanych przez komisję wniosków zależy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od wysokości środków przekazanych przez organ prowadzący szkołę. </w:t>
      </w:r>
    </w:p>
    <w:p w:rsidR="00D96F06" w:rsidRPr="00EF5F63" w:rsidRDefault="00D96F06" w:rsidP="00D96F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Przekazuje  zaopiniowane  wnioski  Dyrektorowi Szkoły </w:t>
      </w:r>
      <w:r w:rsidRPr="00EF5F63">
        <w:rPr>
          <w:rFonts w:ascii="Times New Roman" w:hAnsi="Times New Roman" w:cs="Times New Roman"/>
          <w:i/>
          <w:sz w:val="28"/>
          <w:szCs w:val="28"/>
        </w:rPr>
        <w:t>najpóźniej 4 dn</w:t>
      </w:r>
      <w:r>
        <w:rPr>
          <w:rFonts w:ascii="Times New Roman" w:hAnsi="Times New Roman" w:cs="Times New Roman"/>
          <w:i/>
          <w:sz w:val="28"/>
          <w:szCs w:val="28"/>
        </w:rPr>
        <w:t>i     od  daty rady klasyfikacyjnej.</w:t>
      </w:r>
    </w:p>
    <w:p w:rsidR="00D96F06" w:rsidRDefault="00D96F06" w:rsidP="00D96F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Odbywanie posiedzeń  w terminach uzgodnionych z dyrektorem, z których  sporządza się protokół.</w:t>
      </w:r>
    </w:p>
    <w:p w:rsidR="00D96F06" w:rsidRDefault="00D96F06" w:rsidP="00D96F0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Opinie komisji są prawomocne w przypadku, gdy w posiedzeniu bierze udział co najmniej 2/3 składu.</w:t>
      </w:r>
    </w:p>
    <w:p w:rsidR="00D96F06" w:rsidRDefault="00D96F06" w:rsidP="00D96F06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6F06" w:rsidRDefault="00D96F06" w:rsidP="00D96F06">
      <w:pPr>
        <w:pStyle w:val="Nagwek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Rozdział V</w:t>
      </w:r>
    </w:p>
    <w:p w:rsidR="00D96F06" w:rsidRDefault="00D96F06" w:rsidP="00D96F06">
      <w:pPr>
        <w:pStyle w:val="Nagwek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Postanowienia końcowe.</w:t>
      </w:r>
    </w:p>
    <w:p w:rsidR="00D96F06" w:rsidRDefault="00D96F06" w:rsidP="00D96F06">
      <w:pPr>
        <w:pStyle w:val="ust"/>
        <w:numPr>
          <w:ilvl w:val="0"/>
          <w:numId w:val="4"/>
        </w:numPr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Stypendium za wyniki w nauce lub za osiągnięcia sportowe nie może przekroczyć kwoty stanowiącej dwukrotność kwoty, o której mowa w</w:t>
      </w:r>
      <w:r>
        <w:rPr>
          <w:rStyle w:val="apple-converted-space"/>
          <w:rFonts w:eastAsiaTheme="majorEastAsia"/>
          <w:sz w:val="28"/>
          <w:szCs w:val="28"/>
        </w:rPr>
        <w:t> </w:t>
      </w:r>
      <w:hyperlink r:id="rId5" w:anchor="P161A9" w:tgtFrame="ostatnia" w:history="1">
        <w:r w:rsidRPr="00812BCE">
          <w:rPr>
            <w:rStyle w:val="Hipercze"/>
            <w:sz w:val="28"/>
            <w:szCs w:val="28"/>
          </w:rPr>
          <w:t>art. 6</w:t>
        </w:r>
      </w:hyperlink>
      <w:r w:rsidRPr="00812BCE">
        <w:rPr>
          <w:rStyle w:val="apple-converted-space"/>
          <w:rFonts w:eastAsiaTheme="majorEastAsia"/>
          <w:sz w:val="28"/>
          <w:szCs w:val="28"/>
        </w:rPr>
        <w:t> </w:t>
      </w:r>
      <w:r w:rsidRPr="00812BCE">
        <w:rPr>
          <w:sz w:val="28"/>
          <w:szCs w:val="28"/>
        </w:rPr>
        <w:t>ust. 2 pkt. 2 ustawy z dnia 28 listopada 2003 r. o świadczeniac</w:t>
      </w:r>
      <w:r>
        <w:rPr>
          <w:sz w:val="28"/>
          <w:szCs w:val="28"/>
        </w:rPr>
        <w:t xml:space="preserve">h rodzinnych. </w:t>
      </w:r>
    </w:p>
    <w:p w:rsidR="00D96F06" w:rsidRDefault="00D96F06" w:rsidP="00D96F0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Wysokość stypendium ustala dyrektor szkoły, po zasięgnięciu opinii Komisji Stypendialnej i Rady Pedagogicznej oraz w porozumieniu z organem prowadzącym szkołę.</w:t>
      </w:r>
    </w:p>
    <w:p w:rsidR="00D96F06" w:rsidRDefault="00D96F06" w:rsidP="00D96F0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Pisemną decyzję Dyrektora o przyznaniu uczniowi stypendium otrzymują do wiadomości rodzice lub prawni opiekunowie ucznia.</w:t>
      </w:r>
    </w:p>
    <w:p w:rsidR="00D96F06" w:rsidRDefault="00D96F06" w:rsidP="00D96F0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uzasadnionych przypadkach Dyrektor szkoły może podjąć decyzję                      o cofnięciu przyznanego uczniowi stypendium za wyniki w nauce lub osiągnięcia sportowe, gdy: </w:t>
      </w:r>
    </w:p>
    <w:p w:rsidR="00D96F06" w:rsidRDefault="00D96F06" w:rsidP="00D96F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Rażąco naruszył obowiązki ucznia,</w:t>
      </w:r>
    </w:p>
    <w:p w:rsidR="00D96F06" w:rsidRDefault="00D96F06" w:rsidP="00D96F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dopuścił się rażąco nieodpowiedzialnego zachowania lub nagannej  </w:t>
      </w:r>
    </w:p>
    <w:p w:rsidR="00D96F06" w:rsidRDefault="00D96F06" w:rsidP="00D96F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postawy moralno-etycznej.</w:t>
      </w:r>
    </w:p>
    <w:p w:rsidR="00D96F06" w:rsidRDefault="00D96F06" w:rsidP="00D96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Decyzje Dyrektora szkoły w sprawach stypendiów są ostateczne.</w:t>
      </w:r>
    </w:p>
    <w:p w:rsidR="00D96F06" w:rsidRDefault="00D96F06" w:rsidP="00D96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Stypendium szkolne w formie przewidzianej w regulaminie jest realizowane  </w:t>
      </w:r>
    </w:p>
    <w:p w:rsidR="00D96F06" w:rsidRDefault="00D96F06" w:rsidP="00D96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przez wypłatę należności w formie przelewu na konto rodzica lub prawnego</w:t>
      </w:r>
    </w:p>
    <w:p w:rsidR="00D96F06" w:rsidRDefault="00D96F06" w:rsidP="00D96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opiekuna.</w:t>
      </w:r>
    </w:p>
    <w:p w:rsidR="00D96F06" w:rsidRDefault="00D96F06" w:rsidP="00D96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6F06" w:rsidRDefault="00D96F06" w:rsidP="00D96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4945EC">
        <w:rPr>
          <w:rFonts w:ascii="Times New Roman" w:hAnsi="Times New Roman" w:cs="Times New Roman"/>
          <w:sz w:val="28"/>
          <w:szCs w:val="28"/>
        </w:rPr>
        <w:t>Dyrektor Szkoły:</w:t>
      </w:r>
    </w:p>
    <w:p w:rsidR="00D96F06" w:rsidRPr="004945EC" w:rsidRDefault="00D96F06" w:rsidP="00D96F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Katarzyna Olędzka</w:t>
      </w:r>
    </w:p>
    <w:p w:rsidR="00C00E4D" w:rsidRDefault="00C00E4D"/>
    <w:sectPr w:rsidR="00C00E4D" w:rsidSect="008E22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38" w:rsidRPr="00867638" w:rsidRDefault="00D96F06" w:rsidP="00867638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867638">
      <w:rPr>
        <w:rFonts w:ascii="Times New Roman" w:hAnsi="Times New Roman" w:cs="Times New Roman"/>
        <w:sz w:val="24"/>
        <w:szCs w:val="24"/>
      </w:rPr>
      <w:t xml:space="preserve">Prusy, dnia </w:t>
    </w:r>
    <w:r>
      <w:rPr>
        <w:rFonts w:ascii="Times New Roman" w:hAnsi="Times New Roman" w:cs="Times New Roman"/>
        <w:sz w:val="24"/>
        <w:szCs w:val="24"/>
      </w:rPr>
      <w:t>03</w:t>
    </w:r>
    <w:r>
      <w:rPr>
        <w:rFonts w:ascii="Times New Roman" w:hAnsi="Times New Roman" w:cs="Times New Roman"/>
        <w:sz w:val="24"/>
        <w:szCs w:val="24"/>
      </w:rPr>
      <w:t>.02.2021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EA0"/>
    <w:multiLevelType w:val="hybridMultilevel"/>
    <w:tmpl w:val="F7447064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A7311"/>
    <w:multiLevelType w:val="hybridMultilevel"/>
    <w:tmpl w:val="43C686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B47"/>
    <w:multiLevelType w:val="hybridMultilevel"/>
    <w:tmpl w:val="F13E72D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C62625"/>
    <w:multiLevelType w:val="hybridMultilevel"/>
    <w:tmpl w:val="43EAB284"/>
    <w:lvl w:ilvl="0" w:tplc="0415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7AD4ADC"/>
    <w:multiLevelType w:val="hybridMultilevel"/>
    <w:tmpl w:val="2B522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A2406"/>
    <w:multiLevelType w:val="hybridMultilevel"/>
    <w:tmpl w:val="5784DA16"/>
    <w:lvl w:ilvl="0" w:tplc="0415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03E09B5"/>
    <w:multiLevelType w:val="hybridMultilevel"/>
    <w:tmpl w:val="3EACC0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47D46"/>
    <w:multiLevelType w:val="hybridMultilevel"/>
    <w:tmpl w:val="E04696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13760"/>
    <w:multiLevelType w:val="hybridMultilevel"/>
    <w:tmpl w:val="6772F9B0"/>
    <w:lvl w:ilvl="0" w:tplc="6C28AF9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 w15:restartNumberingAfterBreak="0">
    <w:nsid w:val="75144A9A"/>
    <w:multiLevelType w:val="hybridMultilevel"/>
    <w:tmpl w:val="73760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A0097"/>
    <w:multiLevelType w:val="hybridMultilevel"/>
    <w:tmpl w:val="24761D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06"/>
    <w:rsid w:val="00C00E4D"/>
    <w:rsid w:val="00D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7557"/>
  <w15:chartTrackingRefBased/>
  <w15:docId w15:val="{1417D3D0-2176-44FA-A291-8B4E7301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F0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96F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6F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F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D9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6F06"/>
  </w:style>
  <w:style w:type="character" w:styleId="Hipercze">
    <w:name w:val="Hyperlink"/>
    <w:basedOn w:val="Domylnaczcionkaakapitu"/>
    <w:uiPriority w:val="99"/>
    <w:semiHidden/>
    <w:unhideWhenUsed/>
    <w:rsid w:val="00D96F06"/>
    <w:rPr>
      <w:color w:val="0000FF"/>
      <w:u w:val="single"/>
    </w:rPr>
  </w:style>
  <w:style w:type="paragraph" w:styleId="NormalnyWeb">
    <w:name w:val="Normal (Web)"/>
    <w:basedOn w:val="Normalny"/>
    <w:unhideWhenUsed/>
    <w:rsid w:val="00D9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96F06"/>
    <w:pPr>
      <w:ind w:left="720"/>
      <w:contextualSpacing/>
    </w:pPr>
  </w:style>
  <w:style w:type="paragraph" w:customStyle="1" w:styleId="ust">
    <w:name w:val="ust"/>
    <w:basedOn w:val="Normalny"/>
    <w:rsid w:val="00D9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9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prawo.vulcan.edu.pl/przegdok.asp?qdatprz=09-03-2017&amp;qplikid=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2026-01-07T10:42:00Z</dcterms:created>
  <dcterms:modified xsi:type="dcterms:W3CDTF">2026-01-07T10:44:00Z</dcterms:modified>
</cp:coreProperties>
</file>